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  <w:drawing>
          <wp:inline distB="0" distT="0" distL="0" distR="0">
            <wp:extent cx="696347" cy="795825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347" cy="79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JUNIOR AUXILIARY OF BILOXI-OCEAN SPRINGS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P.O. Box 738 | Biloxi, MS 39533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www.bosja.org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Dear Nurse/Counselor,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Thank you for your commitment to working with the children of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rtl w:val="0"/>
        </w:rPr>
        <w:t xml:space="preserve">School Name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  We look forward to helping you meet the needs of the children this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primary focus of Junior Auxiliary of Biloxi Ocean Springs is to help children in our community. As a teacher, counselor, nurse or principal, you see firsthand many of the special needs of the children we want to reach.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 are able to assist students with clothing, shoes, school supplies, emergency medical or dental care, and prescription medications.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Our guidelines allow expenditures of up to $</w:t>
      </w:r>
      <w:r w:rsidDel="00000000" w:rsidR="00000000" w:rsidRPr="00000000">
        <w:rPr>
          <w:sz w:val="24"/>
          <w:szCs w:val="24"/>
          <w:rtl w:val="0"/>
        </w:rPr>
        <w:t xml:space="preserve">75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.00 per student every 6 months, but exceptions can be made for extraordinary circumstances on a case­ by ­case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the google form online for any request that you may have by using the link provided to you by your JA Primary Contact.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 will try to respond to your request within the week. We have provided contact information for your JA Team below.</w:t>
      </w:r>
      <w:r w:rsidDel="00000000" w:rsidR="00000000" w:rsidRPr="00000000">
        <w:rPr>
          <w:rtl w:val="0"/>
        </w:rPr>
      </w:r>
    </w:p>
    <w:tbl>
      <w:tblPr>
        <w:tblStyle w:val="Table1"/>
        <w:tblW w:w="10118.0" w:type="dxa"/>
        <w:jc w:val="left"/>
        <w:tblInd w:w="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6"/>
        <w:gridCol w:w="1992"/>
        <w:gridCol w:w="3370"/>
        <w:tblGridChange w:id="0">
          <w:tblGrid>
            <w:gridCol w:w="4756"/>
            <w:gridCol w:w="1992"/>
            <w:gridCol w:w="337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Your School Team Members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, JA Primary Contact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, JA Team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, JA Team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highlight w:val="yellow"/>
                <w:rtl w:val="0"/>
              </w:rPr>
              <w:t xml:space="preserve">Email Address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Michele Hughes - JA School Aid Chair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(228)297-8983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jabosschoolaid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@gmail.com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 look forward to working with you</w:t>
      </w:r>
      <w:r w:rsidDel="00000000" w:rsidR="00000000" w:rsidRPr="00000000">
        <w:rPr>
          <w:sz w:val="24"/>
          <w:szCs w:val="24"/>
          <w:rtl w:val="0"/>
        </w:rPr>
        <w:t xml:space="preserve"> and your students. 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If we can answer any questions or provide additional information, please don’t hesitate to call on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Junior Auxiliary of Biloxi Ocean Springs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